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C4C7" w14:textId="06A27C13" w:rsidR="00CD77FB" w:rsidRDefault="00CD77FB" w:rsidP="00CD77F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Анонс мероприятий для бизнеса за декабрь 2023 года</w:t>
      </w:r>
    </w:p>
    <w:p w14:paraId="7E075B7F" w14:textId="77777777" w:rsidR="00CD77FB" w:rsidRDefault="00CD77FB" w:rsidP="00CD77F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</w:p>
    <w:p w14:paraId="114BA31A" w14:textId="4E11A4EB" w:rsidR="00CE3FE4" w:rsidRDefault="00CE3FE4" w:rsidP="00CE3FE4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</w:rPr>
        <w:t>7 ноября - 6 декабря 2023 г. </w:t>
      </w:r>
      <w:r>
        <w:rPr>
          <w:sz w:val="28"/>
          <w:szCs w:val="28"/>
          <w:shd w:val="clear" w:color="auto" w:fill="FFFFFF"/>
        </w:rPr>
        <w:t>проведен второй отбор получателей субсидий субъектам малого и среднего предпринимательства на возмещение части затрат на участие в выставках, ярмарках субъектов малого и среднего предпринимательства. Для участия в отборе подано 4 заяв</w:t>
      </w:r>
      <w:r w:rsidR="00CD50BF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 xml:space="preserve">и от субъектов малого и среднего предпринимательства, из них предоставлены субсидии 3 субъектам малого и среднего предпринимательства. </w:t>
      </w:r>
    </w:p>
    <w:p w14:paraId="1DBCCFA0" w14:textId="77777777" w:rsidR="00CE3FE4" w:rsidRDefault="00CE3FE4" w:rsidP="00CE3FE4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</w:p>
    <w:p w14:paraId="6F75E2EC" w14:textId="25265C94" w:rsidR="00CE3FE4" w:rsidRDefault="00CE3FE4" w:rsidP="00CE3FE4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7 ноября – 6 декабря 2023 г.</w:t>
      </w:r>
      <w:r>
        <w:rPr>
          <w:sz w:val="28"/>
          <w:szCs w:val="28"/>
          <w:shd w:val="clear" w:color="auto" w:fill="FFFFFF"/>
        </w:rPr>
        <w:t xml:space="preserve"> проведен второй отбор получателей субсидий субъектам малого и среднего предпринимательства на возмещение части затрат на проведение сертификации продукции, товаров (работ, услуг) и классификации гостиниц в рамках Порядка предоставления субсидий субъектам малого и среднего предпринимательства на возмещение части затрат на проведение сертификации продукции, товаров (работ, услуг) и классификации гостиниц. Для участия в отборе подана 1 заяв</w:t>
      </w:r>
      <w:r w:rsidR="00CD50BF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а от субъект</w:t>
      </w:r>
      <w:r w:rsidR="00CD50BF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 xml:space="preserve"> малого и среднего предпринимательства, </w:t>
      </w:r>
      <w:r w:rsidR="001720A2">
        <w:rPr>
          <w:sz w:val="28"/>
          <w:szCs w:val="28"/>
          <w:shd w:val="clear" w:color="auto" w:fill="FFFFFF"/>
        </w:rPr>
        <w:t xml:space="preserve">которому представлена </w:t>
      </w:r>
      <w:r>
        <w:rPr>
          <w:sz w:val="28"/>
          <w:szCs w:val="28"/>
          <w:shd w:val="clear" w:color="auto" w:fill="FFFFFF"/>
        </w:rPr>
        <w:t>субсиди</w:t>
      </w:r>
      <w:r w:rsidR="00CD50BF">
        <w:rPr>
          <w:sz w:val="28"/>
          <w:szCs w:val="28"/>
          <w:shd w:val="clear" w:color="auto" w:fill="FFFFFF"/>
        </w:rPr>
        <w:t>я</w:t>
      </w:r>
      <w:r>
        <w:rPr>
          <w:sz w:val="28"/>
          <w:szCs w:val="28"/>
          <w:shd w:val="clear" w:color="auto" w:fill="FFFFFF"/>
        </w:rPr>
        <w:t>.</w:t>
      </w:r>
    </w:p>
    <w:p w14:paraId="5CF214B7" w14:textId="77777777" w:rsidR="00CD50BF" w:rsidRDefault="00CD50BF" w:rsidP="00CE3FE4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</w:p>
    <w:p w14:paraId="1F550D40" w14:textId="4BBA6CF0" w:rsidR="00CD50BF" w:rsidRDefault="00CD50BF" w:rsidP="00CD50B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0BF">
        <w:rPr>
          <w:rFonts w:ascii="Times New Roman" w:hAnsi="Times New Roman" w:cs="Times New Roman"/>
          <w:b/>
          <w:bCs/>
          <w:sz w:val="28"/>
          <w:szCs w:val="28"/>
        </w:rPr>
        <w:t>14 декабря 2023 г.</w:t>
      </w:r>
      <w:r w:rsidRPr="00AA7075">
        <w:rPr>
          <w:rFonts w:ascii="Times New Roman" w:hAnsi="Times New Roman" w:cs="Times New Roman"/>
          <w:sz w:val="28"/>
          <w:szCs w:val="28"/>
        </w:rPr>
        <w:t xml:space="preserve"> проведено мероприятие «Совещание руководителей и специалистов сельскохозяйственных предприятий по итогам год</w:t>
      </w:r>
      <w:r>
        <w:rPr>
          <w:rFonts w:ascii="Times New Roman" w:hAnsi="Times New Roman" w:cs="Times New Roman"/>
          <w:sz w:val="28"/>
          <w:szCs w:val="28"/>
        </w:rPr>
        <w:t xml:space="preserve">а» на базе </w:t>
      </w:r>
      <w:r w:rsidRPr="005A7E1E">
        <w:rPr>
          <w:rFonts w:ascii="Times New Roman" w:hAnsi="Times New Roman" w:cs="Times New Roman"/>
          <w:sz w:val="28"/>
          <w:szCs w:val="28"/>
        </w:rPr>
        <w:t>филиала ГБПОУ «Пермский агропромышленный техникум» в с.</w:t>
      </w:r>
      <w:r w:rsidR="001720A2">
        <w:rPr>
          <w:rFonts w:ascii="Times New Roman" w:hAnsi="Times New Roman" w:cs="Times New Roman"/>
          <w:sz w:val="28"/>
          <w:szCs w:val="28"/>
        </w:rPr>
        <w:t xml:space="preserve"> </w:t>
      </w:r>
      <w:r w:rsidRPr="005A7E1E">
        <w:rPr>
          <w:rFonts w:ascii="Times New Roman" w:hAnsi="Times New Roman" w:cs="Times New Roman"/>
          <w:sz w:val="28"/>
          <w:szCs w:val="28"/>
        </w:rPr>
        <w:t>Бершеть</w:t>
      </w:r>
      <w:r>
        <w:rPr>
          <w:rFonts w:ascii="Times New Roman" w:hAnsi="Times New Roman" w:cs="Times New Roman"/>
          <w:sz w:val="28"/>
          <w:szCs w:val="28"/>
        </w:rPr>
        <w:t>, в котором приняли участие 23 руководителя</w:t>
      </w:r>
      <w:r w:rsidRPr="00AA7075">
        <w:rPr>
          <w:rFonts w:ascii="Times New Roman" w:hAnsi="Times New Roman" w:cs="Times New Roman"/>
          <w:sz w:val="28"/>
          <w:szCs w:val="28"/>
        </w:rPr>
        <w:t xml:space="preserve"> сельскохозяйственных предприятий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AA70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совещании рассмотрены вопросы:</w:t>
      </w:r>
    </w:p>
    <w:p w14:paraId="1CEA1689" w14:textId="5B25C99D" w:rsidR="00CD50BF" w:rsidRDefault="00CD50BF" w:rsidP="00CD50B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Pr="005A7E1E">
        <w:rPr>
          <w:rFonts w:ascii="Times New Roman" w:hAnsi="Times New Roman" w:cs="Times New Roman"/>
          <w:sz w:val="28"/>
          <w:szCs w:val="28"/>
        </w:rPr>
        <w:t>еализация федерального проекта «Профессионалитет»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6F47C8" w14:textId="378C984B" w:rsidR="00CD50BF" w:rsidRDefault="00CD50BF" w:rsidP="00CD50B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Pr="005A7E1E">
        <w:rPr>
          <w:rFonts w:ascii="Times New Roman" w:hAnsi="Times New Roman" w:cs="Times New Roman"/>
          <w:sz w:val="28"/>
          <w:szCs w:val="28"/>
        </w:rPr>
        <w:t>отрудничество образовательных организаций с сельскохозяйственными предприятиями в рамках профориентации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219E78" w14:textId="63BCF04D" w:rsidR="00CD50BF" w:rsidRDefault="00CD50BF" w:rsidP="00CD50B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ц</w:t>
      </w:r>
      <w:r w:rsidRPr="005A7E1E">
        <w:rPr>
          <w:rFonts w:ascii="Times New Roman" w:hAnsi="Times New Roman" w:cs="Times New Roman"/>
          <w:sz w:val="28"/>
          <w:szCs w:val="28"/>
        </w:rPr>
        <w:t xml:space="preserve">ифровизация отрасли. Работа в информационных системах ЕФИС ЗСН и </w:t>
      </w:r>
      <w:r>
        <w:rPr>
          <w:rFonts w:ascii="Times New Roman" w:hAnsi="Times New Roman" w:cs="Times New Roman"/>
          <w:sz w:val="28"/>
          <w:szCs w:val="28"/>
        </w:rPr>
        <w:t>ФГИС «Зерно». Интеграция систем</w:t>
      </w:r>
      <w:r w:rsidR="001720A2">
        <w:rPr>
          <w:rFonts w:ascii="Times New Roman" w:hAnsi="Times New Roman" w:cs="Times New Roman"/>
          <w:sz w:val="28"/>
          <w:szCs w:val="28"/>
        </w:rPr>
        <w:t>.</w:t>
      </w:r>
    </w:p>
    <w:p w14:paraId="3FC94121" w14:textId="1CF83272" w:rsidR="00CD50BF" w:rsidRDefault="00CD50BF" w:rsidP="00CD50B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Pr="005A7E1E">
        <w:rPr>
          <w:rFonts w:ascii="Times New Roman" w:hAnsi="Times New Roman" w:cs="Times New Roman"/>
          <w:sz w:val="28"/>
          <w:szCs w:val="28"/>
        </w:rPr>
        <w:t xml:space="preserve">ГБПОУ «Пермский агропромышленный техникум» </w:t>
      </w:r>
      <w:r>
        <w:rPr>
          <w:rFonts w:ascii="Times New Roman" w:hAnsi="Times New Roman" w:cs="Times New Roman"/>
          <w:sz w:val="28"/>
          <w:szCs w:val="28"/>
        </w:rPr>
        <w:t>Трофимовой А.И. проведена э</w:t>
      </w:r>
      <w:r w:rsidRPr="005A7E1E">
        <w:rPr>
          <w:rFonts w:ascii="Times New Roman" w:hAnsi="Times New Roman" w:cs="Times New Roman"/>
          <w:sz w:val="28"/>
          <w:szCs w:val="28"/>
        </w:rPr>
        <w:t xml:space="preserve">кскурсия по учебным площадкам </w:t>
      </w:r>
      <w:r>
        <w:rPr>
          <w:rFonts w:ascii="Times New Roman" w:hAnsi="Times New Roman" w:cs="Times New Roman"/>
          <w:sz w:val="28"/>
          <w:szCs w:val="28"/>
        </w:rPr>
        <w:t>техникума.</w:t>
      </w:r>
    </w:p>
    <w:p w14:paraId="26D4592B" w14:textId="4E218752" w:rsidR="00CD50BF" w:rsidRDefault="0042616D" w:rsidP="0042616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D273EC" wp14:editId="6CA35544">
            <wp:simplePos x="0" y="0"/>
            <wp:positionH relativeFrom="column">
              <wp:posOffset>2996565</wp:posOffset>
            </wp:positionH>
            <wp:positionV relativeFrom="paragraph">
              <wp:posOffset>99060</wp:posOffset>
            </wp:positionV>
            <wp:extent cx="2894330" cy="2428875"/>
            <wp:effectExtent l="0" t="0" r="127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/>
                    <a:stretch/>
                  </pic:blipFill>
                  <pic:spPr bwMode="auto">
                    <a:xfrm>
                      <a:off x="0" y="0"/>
                      <a:ext cx="28943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337B5A" wp14:editId="4C70EEE4">
            <wp:simplePos x="0" y="0"/>
            <wp:positionH relativeFrom="column">
              <wp:posOffset>-60960</wp:posOffset>
            </wp:positionH>
            <wp:positionV relativeFrom="paragraph">
              <wp:posOffset>99060</wp:posOffset>
            </wp:positionV>
            <wp:extent cx="2869936" cy="2352166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4" b="15861"/>
                    <a:stretch/>
                  </pic:blipFill>
                  <pic:spPr bwMode="auto">
                    <a:xfrm>
                      <a:off x="0" y="0"/>
                      <a:ext cx="2869936" cy="23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14:paraId="3B6D99B8" w14:textId="11D1CE1A" w:rsidR="00CD50BF" w:rsidRPr="00AA7075" w:rsidRDefault="00CD50BF" w:rsidP="00CD50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32425F" wp14:editId="3ED03839">
            <wp:extent cx="2932968" cy="22002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23" cy="22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AE49042" wp14:editId="73336953">
            <wp:extent cx="2932430" cy="2199871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91" cy="220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C9A6B" w14:textId="77777777" w:rsidR="00CD50BF" w:rsidRDefault="00CD50BF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27F9CED8" w14:textId="77777777" w:rsidR="001720A2" w:rsidRPr="00696984" w:rsidRDefault="001720A2" w:rsidP="001720A2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1C0EC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0</w:t>
      </w:r>
      <w:r w:rsidRPr="001C0E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декабря</w:t>
      </w:r>
      <w:r w:rsidRPr="001C0ECE">
        <w:rPr>
          <w:b/>
          <w:sz w:val="28"/>
          <w:szCs w:val="28"/>
        </w:rPr>
        <w:t xml:space="preserve"> 2023 г.</w:t>
      </w:r>
      <w:r>
        <w:rPr>
          <w:sz w:val="28"/>
          <w:szCs w:val="28"/>
        </w:rPr>
        <w:t xml:space="preserve"> </w:t>
      </w:r>
      <w:r w:rsidRPr="00696984">
        <w:rPr>
          <w:sz w:val="28"/>
          <w:szCs w:val="28"/>
        </w:rPr>
        <w:t>состоялся координационный совет по развитию малого и среднего предпринимательства в Пермском муниципальном округе</w:t>
      </w:r>
      <w:r>
        <w:rPr>
          <w:sz w:val="28"/>
          <w:szCs w:val="28"/>
        </w:rPr>
        <w:t xml:space="preserve"> Пермского края</w:t>
      </w:r>
      <w:r w:rsidRPr="00696984">
        <w:rPr>
          <w:sz w:val="28"/>
          <w:szCs w:val="28"/>
        </w:rPr>
        <w:t>. На заседании рассмотрены следующие вопросы:</w:t>
      </w:r>
    </w:p>
    <w:p w14:paraId="3580EEB0" w14:textId="77777777" w:rsidR="001720A2" w:rsidRPr="00B52B78" w:rsidRDefault="001720A2" w:rsidP="001720A2">
      <w:pPr>
        <w:spacing w:after="0" w:line="360" w:lineRule="exact"/>
        <w:ind w:firstLine="709"/>
        <w:jc w:val="both"/>
      </w:pPr>
      <w:r w:rsidRPr="00B52B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52B78">
        <w:rPr>
          <w:rFonts w:ascii="Times New Roman" w:hAnsi="Times New Roman" w:cs="Times New Roman"/>
          <w:sz w:val="28"/>
          <w:szCs w:val="28"/>
        </w:rPr>
        <w:t xml:space="preserve"> статусе социального предпринимателя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51B4F3" w14:textId="77777777" w:rsidR="001720A2" w:rsidRPr="00B52B78" w:rsidRDefault="001720A2" w:rsidP="001720A2">
      <w:pPr>
        <w:spacing w:after="0" w:line="360" w:lineRule="exact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0E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52B78">
        <w:rPr>
          <w:rFonts w:ascii="Times New Roman" w:hAnsi="Times New Roman" w:cs="Times New Roman"/>
          <w:sz w:val="28"/>
          <w:szCs w:val="28"/>
        </w:rPr>
        <w:t xml:space="preserve"> предварительных итогах реализации мероприятий муниципальной программы «Экономическое развитие Пермского муниципального округа» в 2023 году</w:t>
      </w:r>
      <w:r w:rsidRPr="00B52B78">
        <w:rPr>
          <w:rFonts w:ascii="Times New Roman" w:eastAsia="TimesNewRomanPSMT" w:hAnsi="Times New Roman" w:cs="Times New Roman"/>
          <w:color w:val="000000"/>
          <w:sz w:val="28"/>
          <w:szCs w:val="28"/>
        </w:rPr>
        <w:t>;</w:t>
      </w:r>
    </w:p>
    <w:p w14:paraId="0F978E0B" w14:textId="4182082D" w:rsidR="001720A2" w:rsidRPr="00B52B78" w:rsidRDefault="001720A2" w:rsidP="001720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EC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B52B78">
        <w:rPr>
          <w:rFonts w:ascii="Times New Roman" w:hAnsi="Times New Roman" w:cs="Times New Roman"/>
          <w:sz w:val="28"/>
          <w:szCs w:val="28"/>
        </w:rPr>
        <w:t>б итогах работы координационного совета по развитию малого и среднего предпринимательства в Пермском муниципальном округе Пермского края</w:t>
      </w:r>
      <w:r w:rsidRPr="00B52B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2B78">
        <w:rPr>
          <w:rFonts w:ascii="Times New Roman" w:hAnsi="Times New Roman" w:cs="Times New Roman"/>
          <w:sz w:val="28"/>
          <w:szCs w:val="28"/>
        </w:rPr>
        <w:t>в 2023 году и о рассмотрении предложений для включения план заседаний координационного совета на 2024 год.</w:t>
      </w:r>
    </w:p>
    <w:p w14:paraId="44310593" w14:textId="5F1CD201" w:rsidR="001720A2" w:rsidRDefault="001720A2" w:rsidP="001720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заседании приняли участие 9 человек.</w:t>
      </w:r>
    </w:p>
    <w:p w14:paraId="1C77EDA0" w14:textId="34807BB1" w:rsidR="001720A2" w:rsidRDefault="001720A2" w:rsidP="001720A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6E6FCA" wp14:editId="1966C6DA">
            <wp:simplePos x="0" y="0"/>
            <wp:positionH relativeFrom="column">
              <wp:posOffset>320675</wp:posOffset>
            </wp:positionH>
            <wp:positionV relativeFrom="paragraph">
              <wp:posOffset>25400</wp:posOffset>
            </wp:positionV>
            <wp:extent cx="3409950" cy="366255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65215" w14:textId="18B4437E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20491EE3" w14:textId="22D3EB79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2129D4FE" w14:textId="77777777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1EA56E61" w14:textId="748DA5B8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44FFB1C7" w14:textId="5F979894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55C56179" w14:textId="7FD0DC06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0A95CD37" w14:textId="2FEE7459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69F24B1A" w14:textId="0F381D4F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76C912A6" w14:textId="1ADD57ED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3882EF0C" w14:textId="121971EF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753497BE" w14:textId="40160ADF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28ABD120" w14:textId="6282705F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411DCBBF" w14:textId="77777777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52DC6441" w14:textId="2C22FC17" w:rsidR="001720A2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5B6674E2" w14:textId="232F6848" w:rsidR="00B521DE" w:rsidRDefault="00B521DE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21 декабря 2023 г. </w:t>
      </w:r>
      <w:r w:rsidRPr="00B521DE">
        <w:rPr>
          <w:rStyle w:val="a4"/>
          <w:b w:val="0"/>
          <w:bCs w:val="0"/>
          <w:sz w:val="28"/>
          <w:szCs w:val="28"/>
        </w:rPr>
        <w:t>про</w:t>
      </w:r>
      <w:r>
        <w:rPr>
          <w:rStyle w:val="a4"/>
          <w:b w:val="0"/>
          <w:bCs w:val="0"/>
          <w:sz w:val="28"/>
          <w:szCs w:val="28"/>
        </w:rPr>
        <w:t>ведено заседание совета по улучшению инвестиционного климата в Пермском муниципальном округе Пермского края. На заседании рассмотрены следующие вопросы:</w:t>
      </w:r>
    </w:p>
    <w:p w14:paraId="3633FB22" w14:textId="2BBE965B" w:rsidR="00B521DE" w:rsidRDefault="00B521DE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- реализация инвестиционного проекта по строительству физкультурно-оздоровительного комплекса в деревне Кондратово Пермского муниципального округа Пермского края, планируемого в рамках муниципально-частного партнерства;</w:t>
      </w:r>
    </w:p>
    <w:p w14:paraId="45C916B3" w14:textId="253646D0" w:rsidR="00B521DE" w:rsidRDefault="00B521DE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- о принятом решении со стороны инициатора по строительству физкультурно-оздоровительного комплекса в селе Култаево Пермского муниципального округа Пермского края;</w:t>
      </w:r>
    </w:p>
    <w:p w14:paraId="6ABDB42F" w14:textId="2F31B389" w:rsidR="00B521DE" w:rsidRDefault="00B521DE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 xml:space="preserve">- </w:t>
      </w:r>
      <w:r w:rsidR="00D415CA">
        <w:rPr>
          <w:rStyle w:val="a4"/>
          <w:b w:val="0"/>
          <w:bCs w:val="0"/>
          <w:sz w:val="28"/>
          <w:szCs w:val="28"/>
        </w:rPr>
        <w:t>необходимость Пермского муниципального округа Пермского края в более малых спортивных сооружениях для массового использования населения, условия получения земельных участков;</w:t>
      </w:r>
    </w:p>
    <w:p w14:paraId="49AF6B06" w14:textId="5A26A152" w:rsidR="00D415CA" w:rsidRDefault="00D415CA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- рассмотрение и согласование Инвестиционного профиля Пермского муниципального округа Пермского края.</w:t>
      </w:r>
    </w:p>
    <w:p w14:paraId="487AF5B9" w14:textId="66209879" w:rsidR="00D415CA" w:rsidRDefault="00D415CA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В заседании приняли участие 9 человек.</w:t>
      </w:r>
    </w:p>
    <w:p w14:paraId="6C50B7E0" w14:textId="243A7430" w:rsidR="00833627" w:rsidRDefault="00833627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</w:rPr>
      </w:pPr>
    </w:p>
    <w:p w14:paraId="141E97AB" w14:textId="7ABA7AF3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rStyle w:val="a4"/>
          <w:sz w:val="28"/>
          <w:szCs w:val="28"/>
        </w:rPr>
        <w:t>27 декабря 202</w:t>
      </w:r>
      <w:r w:rsidR="00B521DE">
        <w:rPr>
          <w:rStyle w:val="a4"/>
          <w:sz w:val="28"/>
          <w:szCs w:val="28"/>
        </w:rPr>
        <w:t>3</w:t>
      </w:r>
      <w:r w:rsidRPr="005E5500">
        <w:rPr>
          <w:rStyle w:val="a4"/>
          <w:sz w:val="28"/>
          <w:szCs w:val="28"/>
        </w:rPr>
        <w:t xml:space="preserve"> г. </w:t>
      </w:r>
      <w:r w:rsidRPr="005E5500">
        <w:rPr>
          <w:sz w:val="28"/>
          <w:szCs w:val="28"/>
        </w:rPr>
        <w:t>подведены итоги конкурса на лучшее оформление фасадов зданий, строений, сооружений субъектов малого и среднего предпринимательства и прилегающих к ним территорий к Новому году, который проводился с 04 декабря 2023 г. по 18 декабря 2023 г. На участие в конкурсе подано 7 заявок от субъектов малого и среднего предпринимательства.</w:t>
      </w:r>
    </w:p>
    <w:p w14:paraId="74AD2886" w14:textId="02E4E76F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Победителями признаны:</w:t>
      </w:r>
    </w:p>
    <w:p w14:paraId="31F89FBB" w14:textId="72C76B41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 ООО «Комфорт» (фасад объекта, заявленного на Конкурс: Термальный комплекс «Акватория», п. Протасы, ул. Квартал 48-й, д. 8) (1 место);</w:t>
      </w:r>
    </w:p>
    <w:p w14:paraId="0603414F" w14:textId="2D05C99C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 ООО «Управляющая компания «Усть-Качка Сервис» (фасад объекта, заявленного на Конкурс: административное здание, с. Усть-Качка, ул. Победы, д. 16) (</w:t>
      </w:r>
      <w:r w:rsidR="005E5500" w:rsidRPr="005E5500">
        <w:rPr>
          <w:sz w:val="28"/>
          <w:szCs w:val="28"/>
        </w:rPr>
        <w:t>2</w:t>
      </w:r>
      <w:r w:rsidRPr="005E5500">
        <w:rPr>
          <w:sz w:val="28"/>
          <w:szCs w:val="28"/>
        </w:rPr>
        <w:t xml:space="preserve"> место);</w:t>
      </w:r>
    </w:p>
    <w:p w14:paraId="21CC3D45" w14:textId="49893928" w:rsidR="005E5500" w:rsidRDefault="005E5500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 ООО «Управляющая компания «УЮТ» (фасад объекта, заявленного на Конкурс: здания, с. Гамово, ул. 50 лет Октября, д. 4, 15, 32, 33, 42) (3 место).</w:t>
      </w:r>
    </w:p>
    <w:p w14:paraId="42052396" w14:textId="2256D852" w:rsidR="005E5500" w:rsidRPr="005E5500" w:rsidRDefault="001720A2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5D65C3" wp14:editId="02B85181">
            <wp:simplePos x="0" y="0"/>
            <wp:positionH relativeFrom="column">
              <wp:posOffset>2939415</wp:posOffset>
            </wp:positionH>
            <wp:positionV relativeFrom="paragraph">
              <wp:posOffset>100426</wp:posOffset>
            </wp:positionV>
            <wp:extent cx="2880960" cy="216125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0" cy="21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9C37EE" wp14:editId="7FC5D1CC">
            <wp:simplePos x="0" y="0"/>
            <wp:positionH relativeFrom="column">
              <wp:posOffset>-99060</wp:posOffset>
            </wp:positionH>
            <wp:positionV relativeFrom="paragraph">
              <wp:posOffset>99060</wp:posOffset>
            </wp:positionV>
            <wp:extent cx="2882180" cy="2162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2D557" w14:textId="7F315355" w:rsidR="00B521DE" w:rsidRDefault="00B521DE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 xml:space="preserve"> </w:t>
      </w:r>
    </w:p>
    <w:p w14:paraId="6EEFA75B" w14:textId="31BFF86A" w:rsidR="00B521DE" w:rsidRDefault="00B521DE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320514" wp14:editId="45521A7F">
            <wp:extent cx="2819400" cy="21150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04" cy="21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1"/>
          <w:szCs w:val="21"/>
        </w:rPr>
        <w:t xml:space="preserve"> </w:t>
      </w:r>
    </w:p>
    <w:p w14:paraId="2CA9CA02" w14:textId="0A592D5B" w:rsidR="00B521DE" w:rsidRPr="005E5500" w:rsidRDefault="00B521DE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noProof/>
        </w:rPr>
        <w:drawing>
          <wp:inline distT="0" distB="0" distL="0" distR="0" wp14:anchorId="68566170" wp14:editId="5E58CD57">
            <wp:extent cx="2876550" cy="21579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54" cy="21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3AC36F85" wp14:editId="0DB639D2">
            <wp:extent cx="2160605" cy="2565996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33"/>
                    <a:stretch/>
                  </pic:blipFill>
                  <pic:spPr bwMode="auto">
                    <a:xfrm rot="5400000">
                      <a:off x="0" y="0"/>
                      <a:ext cx="2165006" cy="25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F830F" w14:textId="7ABA9D35" w:rsidR="00553FDC" w:rsidRDefault="00553FDC"/>
    <w:sectPr w:rsidR="00553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34"/>
    <w:rsid w:val="001720A2"/>
    <w:rsid w:val="004072D1"/>
    <w:rsid w:val="0042616D"/>
    <w:rsid w:val="00553FDC"/>
    <w:rsid w:val="005E5500"/>
    <w:rsid w:val="00833627"/>
    <w:rsid w:val="00B521DE"/>
    <w:rsid w:val="00B52B78"/>
    <w:rsid w:val="00BC65F6"/>
    <w:rsid w:val="00C21434"/>
    <w:rsid w:val="00CD50BF"/>
    <w:rsid w:val="00CD77FB"/>
    <w:rsid w:val="00CE3FE4"/>
    <w:rsid w:val="00CF3CE9"/>
    <w:rsid w:val="00D415CA"/>
    <w:rsid w:val="00EC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9331"/>
  <w15:chartTrackingRefBased/>
  <w15:docId w15:val="{50414CC7-8965-43E6-B178-236694DB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</dc:creator>
  <cp:keywords/>
  <dc:description/>
  <cp:lastModifiedBy>NUC</cp:lastModifiedBy>
  <cp:revision>3</cp:revision>
  <cp:lastPrinted>2024-01-24T06:38:00Z</cp:lastPrinted>
  <dcterms:created xsi:type="dcterms:W3CDTF">2024-01-24T06:43:00Z</dcterms:created>
  <dcterms:modified xsi:type="dcterms:W3CDTF">2024-01-24T06:46:00Z</dcterms:modified>
</cp:coreProperties>
</file>